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2E2" w:rsidRPr="0095706F" w:rsidRDefault="00DA42E2" w:rsidP="00DA42E2">
      <w:pPr>
        <w:pStyle w:val="1"/>
        <w:shd w:val="clear" w:color="auto" w:fill="FFFFFF"/>
        <w:spacing w:before="150" w:after="555" w:line="540" w:lineRule="atLeast"/>
        <w:rPr>
          <w:rFonts w:ascii="Arial" w:hAnsi="Arial" w:cs="Arial"/>
          <w:caps/>
          <w:color w:val="536168"/>
          <w:sz w:val="24"/>
          <w:szCs w:val="24"/>
        </w:rPr>
      </w:pPr>
      <w:r w:rsidRPr="0095706F">
        <w:rPr>
          <w:rFonts w:ascii="Arial" w:hAnsi="Arial" w:cs="Arial"/>
          <w:caps/>
          <w:color w:val="536168"/>
          <w:sz w:val="24"/>
          <w:szCs w:val="24"/>
        </w:rPr>
        <w:t xml:space="preserve">Пользовательское соглашение компании </w:t>
      </w:r>
      <w:r w:rsidR="0095706F" w:rsidRPr="0095706F">
        <w:rPr>
          <w:rFonts w:ascii="Arial" w:hAnsi="Arial" w:cs="Arial"/>
          <w:caps/>
          <w:color w:val="536168"/>
          <w:sz w:val="24"/>
          <w:szCs w:val="24"/>
        </w:rPr>
        <w:t xml:space="preserve">ООО </w:t>
      </w:r>
      <w:r w:rsidRPr="0095706F">
        <w:rPr>
          <w:rFonts w:ascii="Arial" w:hAnsi="Arial" w:cs="Arial"/>
          <w:caps/>
          <w:color w:val="536168"/>
          <w:sz w:val="24"/>
          <w:szCs w:val="24"/>
        </w:rPr>
        <w:t>«ТЕПЛ</w:t>
      </w:r>
      <w:bookmarkStart w:id="0" w:name="_GoBack"/>
      <w:bookmarkEnd w:id="0"/>
      <w:r w:rsidRPr="0095706F">
        <w:rPr>
          <w:rFonts w:ascii="Arial" w:hAnsi="Arial" w:cs="Arial"/>
          <w:caps/>
          <w:color w:val="536168"/>
          <w:sz w:val="24"/>
          <w:szCs w:val="24"/>
        </w:rPr>
        <w:t>ОГИГАНТ»</w:t>
      </w:r>
    </w:p>
    <w:p w:rsidR="00DA42E2" w:rsidRDefault="00DA42E2" w:rsidP="00DA42E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Настоящее Соглашение является публичной офертой и определяет условия использования материалов и сервисов, размещенных на сайте в сети Интернет по адресу: www.</w:t>
      </w:r>
      <w:r w:rsidR="0095706F" w:rsidRPr="0095706F">
        <w:rPr>
          <w:rFonts w:ascii="Arial" w:hAnsi="Arial" w:cs="Arial"/>
          <w:color w:val="6D7B83"/>
          <w:sz w:val="21"/>
          <w:szCs w:val="21"/>
        </w:rPr>
        <w:t>teploros.ru</w:t>
      </w:r>
      <w:r>
        <w:rPr>
          <w:rFonts w:ascii="Arial" w:hAnsi="Arial" w:cs="Arial"/>
          <w:color w:val="6D7B83"/>
          <w:sz w:val="21"/>
          <w:szCs w:val="21"/>
        </w:rPr>
        <w:t>, посетителями и пользователями данного интернет-сайта (далее — Сайт).</w:t>
      </w:r>
    </w:p>
    <w:p w:rsidR="00DA42E2" w:rsidRDefault="00DA42E2" w:rsidP="00DA42E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Пользователи — физические и юридические лица, в том числе представители юридических лиц, обладающие возможностью визуального ознакомления и использования размещенной на сайте </w:t>
      </w:r>
      <w:r w:rsidR="0095706F">
        <w:rPr>
          <w:rFonts w:ascii="Arial" w:hAnsi="Arial" w:cs="Arial"/>
          <w:color w:val="6D7B83"/>
          <w:sz w:val="21"/>
          <w:szCs w:val="21"/>
        </w:rPr>
        <w:t>www.</w:t>
      </w:r>
      <w:r w:rsidR="0095706F" w:rsidRPr="0095706F">
        <w:rPr>
          <w:rFonts w:ascii="Arial" w:hAnsi="Arial" w:cs="Arial"/>
          <w:color w:val="6D7B83"/>
          <w:sz w:val="21"/>
          <w:szCs w:val="21"/>
        </w:rPr>
        <w:t>teploros.ru</w:t>
      </w:r>
      <w:r w:rsidR="0095706F">
        <w:rPr>
          <w:rFonts w:ascii="Arial" w:hAnsi="Arial" w:cs="Arial"/>
          <w:color w:val="6D7B83"/>
          <w:sz w:val="21"/>
          <w:szCs w:val="21"/>
        </w:rPr>
        <w:t xml:space="preserve"> </w:t>
      </w:r>
      <w:r>
        <w:rPr>
          <w:rFonts w:ascii="Arial" w:hAnsi="Arial" w:cs="Arial"/>
          <w:color w:val="6D7B83"/>
          <w:sz w:val="21"/>
          <w:szCs w:val="21"/>
        </w:rPr>
        <w:t>информации (материалов и сервисов).</w:t>
      </w:r>
    </w:p>
    <w:p w:rsidR="00DA42E2" w:rsidRDefault="00DA42E2" w:rsidP="00DA42E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Администрация Сайта — правообладатель сайта </w:t>
      </w:r>
      <w:r w:rsidR="0095706F">
        <w:rPr>
          <w:rFonts w:ascii="Arial" w:hAnsi="Arial" w:cs="Arial"/>
          <w:color w:val="6D7B83"/>
          <w:sz w:val="21"/>
          <w:szCs w:val="21"/>
        </w:rPr>
        <w:t>www.</w:t>
      </w:r>
      <w:r w:rsidR="0095706F" w:rsidRPr="0095706F">
        <w:rPr>
          <w:rFonts w:ascii="Arial" w:hAnsi="Arial" w:cs="Arial"/>
          <w:color w:val="6D7B83"/>
          <w:sz w:val="21"/>
          <w:szCs w:val="21"/>
        </w:rPr>
        <w:t>teploros.ru</w:t>
      </w:r>
      <w:r>
        <w:rPr>
          <w:rFonts w:ascii="Arial" w:hAnsi="Arial" w:cs="Arial"/>
          <w:color w:val="6D7B83"/>
          <w:sz w:val="21"/>
          <w:szCs w:val="21"/>
        </w:rPr>
        <w:t>. В дальнейшем именуется «Администрация сайта» или «Правообладатель».</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Общие условия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Использование материалов и сервисов Сайта регулируется нормами действующего законодательства Российской Федерации.</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Для использования материалов, сервисов Сайта, требующих предоставления персональных данных, необходимо выполнить регистрацию Пользователя на Сайте. Действия по регистрации осуществляются в порядке п. 5 ст. 6 Федерального закона от 27 июля 2006 г. N 152-ФЗ «О персональных данных».</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Обязательства Пользователя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Использование материалов Сайта без согласия правообладателя не допускается.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 цитировании материалов Сайта, включая охраняемые авторские произведения, ссылка на Сайт обязательна.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Сайта не несет ответственности за посещение и использование им внешних ресурсов, ссылки на которые могут содержаться на Сайте.</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на или полученными через внешние сайты или ресурсы либо иные контакты Пользователя, в которые он вступил, используя размещенную на Сайте информацию или ссылки на внешние ресурсы.</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Пользователь согласен с тем, что Администрация Сайта не несет какой-либо ответственности и не имеет каких-либо обязательств в связи с рекламой, которая может быть размещена на Сайте.</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2.7. Администрация Сайта может устанавливать для Пользователей рассылку информации, связанной с заказами, графиками работы офисов, проводимыми акциями и иной необходимой информацией. Рассылка осуществляется посредством сообщений </w:t>
      </w:r>
      <w:proofErr w:type="spellStart"/>
      <w:r>
        <w:rPr>
          <w:rFonts w:ascii="Arial" w:hAnsi="Arial" w:cs="Arial"/>
          <w:color w:val="6D7B83"/>
          <w:sz w:val="21"/>
          <w:szCs w:val="21"/>
        </w:rPr>
        <w:t>sms</w:t>
      </w:r>
      <w:proofErr w:type="spellEnd"/>
      <w:r>
        <w:rPr>
          <w:rFonts w:ascii="Arial" w:hAnsi="Arial" w:cs="Arial"/>
          <w:color w:val="6D7B83"/>
          <w:sz w:val="21"/>
          <w:szCs w:val="21"/>
        </w:rPr>
        <w:t xml:space="preserve">, </w:t>
      </w:r>
      <w:proofErr w:type="spellStart"/>
      <w:r>
        <w:rPr>
          <w:rFonts w:ascii="Arial" w:hAnsi="Arial" w:cs="Arial"/>
          <w:color w:val="6D7B83"/>
          <w:sz w:val="21"/>
          <w:szCs w:val="21"/>
        </w:rPr>
        <w:t>push</w:t>
      </w:r>
      <w:proofErr w:type="spellEnd"/>
      <w:r>
        <w:rPr>
          <w:rFonts w:ascii="Arial" w:hAnsi="Arial" w:cs="Arial"/>
          <w:color w:val="6D7B83"/>
          <w:sz w:val="21"/>
          <w:szCs w:val="21"/>
        </w:rPr>
        <w:t xml:space="preserve"> или электронной почты. Необходимая контактная информация предоставляется Пользователем при регистрации.</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Прочие условия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lastRenderedPageBreak/>
        <w:t>Бездействие со стороны Администрации Сайта в случае нарушения кем-либо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Сайта вправе в любое время в одностороннем порядке изменять условия настоящего Соглашения. Такие изменения вступают в силу по истечении 3 (Трех) дней с момента размещения новой версии Соглашения на сайте. При несогласии Пользователя с внесенными изменениями он обязан отказаться от доступа к Сайту, прекратить использование материалов и сервисов Сайта.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Ничто в Соглашении не может пониматься как установление между Пользователем и Администрации Сайта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Интеллектуальная собственность</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Все права на тексты, макеты, рисунки, базы данных и другие элементы на Сайте, а также сам Сайт, защищены авторским правом и правом разработчика базы данных. Некоторые из наименований, знаков и логотипов на этом Сайте защищены торговыми марками или фирменными наименованиями.</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Ничего из того, что содержится на Сайте, не должно истолковываться как передача лицензии или права на использование какой-либо торговой марки, отображенной на Сайте, без письменного разрешения правообладателя или третьей стороны, которая может владеть торговыми марками, отображенными на данном Сайте.</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Строго запрещены любые копии, адаптации, переводы, аранжировки, модификации или другие виды использования целого Сайта или какой-либо его части, или его защищенных элементов в любом виде и любыми средствами.</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Защита данных</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Сайта может собирать и обрабатывать информацию по обращениям к материалам Сайта для статистических и маркетинговых целей. Пользователь имеет право на безвозмездный протест обработке касающихся его данных для маркетинговых целей и на доступ к таким данным и их корректировку.</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Обязательства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Вы просматриваете и используете данный Сайт понимая и принимая на себя все риски, связанные с этим. Администрация сайта не гарантирует, что программное обеспечение, используемое в этом Сайте, информация, приложения в режиме </w:t>
      </w:r>
      <w:proofErr w:type="spellStart"/>
      <w:r>
        <w:rPr>
          <w:rFonts w:ascii="Arial" w:hAnsi="Arial" w:cs="Arial"/>
          <w:color w:val="6D7B83"/>
          <w:sz w:val="21"/>
          <w:szCs w:val="21"/>
        </w:rPr>
        <w:t>on-line</w:t>
      </w:r>
      <w:proofErr w:type="spellEnd"/>
      <w:r>
        <w:rPr>
          <w:rFonts w:ascii="Arial" w:hAnsi="Arial" w:cs="Arial"/>
          <w:color w:val="6D7B83"/>
          <w:sz w:val="21"/>
          <w:szCs w:val="21"/>
        </w:rPr>
        <w:t xml:space="preserve"> или иные сервисные элементы, обеспечиваемые средствами этого Сайта, свободны от ошибок или что их применение будет бесперебойным. Администрация и правообладатель определенно отказываются давать любые гарантии, относящиеся к упомянутым выше элементам, а также гарантии точности, условия, товарного состояния и пригодности для специальных задач.</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Несмотря на любые противоречия на Сайте, ни при каких обстоятельствах Администрация сайта не будет нести ответственность за какие-либо потери (косвенные, специальные, случайные, логически связанные) прибыли или другие подобные ущербы, возникающих в связи или вопреки информации на этом Сайте, используемой в любых сервисных элементах, предлагаемых средствами этого Сайта.</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Обязательства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Материалы на Сайте, предоставляются в режиме "без обеспечения гарантий" и не подразумевают каких-либо гарантий, включая гарантии пригодности для торговли, </w:t>
      </w:r>
      <w:proofErr w:type="spellStart"/>
      <w:r>
        <w:rPr>
          <w:rFonts w:ascii="Arial" w:hAnsi="Arial" w:cs="Arial"/>
          <w:color w:val="6D7B83"/>
          <w:sz w:val="21"/>
          <w:szCs w:val="21"/>
        </w:rPr>
        <w:t>ненарушения</w:t>
      </w:r>
      <w:proofErr w:type="spellEnd"/>
      <w:r>
        <w:rPr>
          <w:rFonts w:ascii="Arial" w:hAnsi="Arial" w:cs="Arial"/>
          <w:color w:val="6D7B83"/>
          <w:sz w:val="21"/>
          <w:szCs w:val="21"/>
        </w:rPr>
        <w:t xml:space="preserve"> интеллектуальной собственности или пригодности для каких-либо специальных задач. Администрация сайта не несет ответственности за какой-либо ущерб (включая потерю прибыли, остановки бизнеса, потерь информации), возникающие при использовании или неспособности использования материалов, даже если Администрация, правообладатель были осведомлены о возможности такого ущерба. Поскольку некоторые юрисдикции исключают запрещение или ограничение обязательств по последовательным или мелким ущербам, то указанные выше ограничения могут не применяться к вашим ущербам. Кроме того, Администрация, правообладатель не гарантируют достоверности или полноты связанной информации или других элементов, содержащихся в этих материалах, которые предоставлены третьими сторонами.</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lastRenderedPageBreak/>
        <w:t>Заказы изделий</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Несмотря на то, что Администрация сайта будет прилагать максимальные усилия для выполнения всех заказов, она не может гарантировать наличия любых изделий, отображаемых на Сайте. Администрация оставляет за собой право прекратить продажу любого изделия, присутствующего на этом Сайте в любое время без уведомления.</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Корректировки</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оставляет за собой одностороннее право корректировки, модификации, замены и изменения материалов Сайта в любое время. Все такие корректировки, модификации, замены и изменения обязательны для всех пользователей и посетителей Сайта и будут на нем афишированы.</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Лицензирование программного обеспечения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Вы не имеете никаких прав на составляющее собственность программное обеспечение и сопутствующую документацию, или любые модернизации, модификации, которые могут быть предоставлены вам для обеспечения доступа к специальным областям Сайта. Вы не можете </w:t>
      </w:r>
      <w:proofErr w:type="spellStart"/>
      <w:r>
        <w:rPr>
          <w:rFonts w:ascii="Arial" w:hAnsi="Arial" w:cs="Arial"/>
          <w:color w:val="6D7B83"/>
          <w:sz w:val="21"/>
          <w:szCs w:val="21"/>
        </w:rPr>
        <w:t>сублицензировать</w:t>
      </w:r>
      <w:proofErr w:type="spellEnd"/>
      <w:r>
        <w:rPr>
          <w:rFonts w:ascii="Arial" w:hAnsi="Arial" w:cs="Arial"/>
          <w:color w:val="6D7B83"/>
          <w:sz w:val="21"/>
          <w:szCs w:val="21"/>
        </w:rPr>
        <w:t xml:space="preserve"> присваивать или передавать любые лицензии, предоставленные вам Администрацией сайта, и любые попытки таких </w:t>
      </w:r>
      <w:proofErr w:type="spellStart"/>
      <w:r>
        <w:rPr>
          <w:rFonts w:ascii="Arial" w:hAnsi="Arial" w:cs="Arial"/>
          <w:color w:val="6D7B83"/>
          <w:sz w:val="21"/>
          <w:szCs w:val="21"/>
        </w:rPr>
        <w:t>сублицензирований</w:t>
      </w:r>
      <w:proofErr w:type="spellEnd"/>
      <w:r>
        <w:rPr>
          <w:rFonts w:ascii="Arial" w:hAnsi="Arial" w:cs="Arial"/>
          <w:color w:val="6D7B83"/>
          <w:sz w:val="21"/>
          <w:szCs w:val="21"/>
        </w:rPr>
        <w:t>, присвоения или передач не имеют законной силы. Иначе говоря, вы не можете копировать, распределять, модифицировать, переделывать или создавать вторичные продукты такого программного обеспечения.</w:t>
      </w:r>
    </w:p>
    <w:p w:rsidR="00DA42E2" w:rsidRDefault="00DA42E2" w:rsidP="00DA42E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Пользователь подтверждает, что ознакомлен со всеми пунктами настоящего Соглашения и безусловно принимает их.</w:t>
      </w:r>
    </w:p>
    <w:p w:rsidR="009611E9" w:rsidRPr="00616553" w:rsidRDefault="009611E9" w:rsidP="00616553"/>
    <w:sectPr w:rsidR="009611E9" w:rsidRPr="00616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04E46"/>
    <w:multiLevelType w:val="multilevel"/>
    <w:tmpl w:val="247E4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E"/>
    <w:rsid w:val="004F5A82"/>
    <w:rsid w:val="005B66F3"/>
    <w:rsid w:val="00616553"/>
    <w:rsid w:val="0095706F"/>
    <w:rsid w:val="009611E9"/>
    <w:rsid w:val="0098550A"/>
    <w:rsid w:val="00A5301A"/>
    <w:rsid w:val="00A7253F"/>
    <w:rsid w:val="00A86F5A"/>
    <w:rsid w:val="00D175DE"/>
    <w:rsid w:val="00DA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E722"/>
  <w15:docId w15:val="{3776D52E-9CEA-4D4A-95DF-DD831521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F5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2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A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A7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53F"/>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165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2223">
      <w:bodyDiv w:val="1"/>
      <w:marLeft w:val="0"/>
      <w:marRight w:val="0"/>
      <w:marTop w:val="0"/>
      <w:marBottom w:val="0"/>
      <w:divBdr>
        <w:top w:val="none" w:sz="0" w:space="0" w:color="auto"/>
        <w:left w:val="none" w:sz="0" w:space="0" w:color="auto"/>
        <w:bottom w:val="none" w:sz="0" w:space="0" w:color="auto"/>
        <w:right w:val="none" w:sz="0" w:space="0" w:color="auto"/>
      </w:divBdr>
    </w:div>
    <w:div w:id="93669648">
      <w:bodyDiv w:val="1"/>
      <w:marLeft w:val="0"/>
      <w:marRight w:val="0"/>
      <w:marTop w:val="0"/>
      <w:marBottom w:val="0"/>
      <w:divBdr>
        <w:top w:val="none" w:sz="0" w:space="0" w:color="auto"/>
        <w:left w:val="none" w:sz="0" w:space="0" w:color="auto"/>
        <w:bottom w:val="none" w:sz="0" w:space="0" w:color="auto"/>
        <w:right w:val="none" w:sz="0" w:space="0" w:color="auto"/>
      </w:divBdr>
    </w:div>
    <w:div w:id="370496980">
      <w:bodyDiv w:val="1"/>
      <w:marLeft w:val="0"/>
      <w:marRight w:val="0"/>
      <w:marTop w:val="0"/>
      <w:marBottom w:val="0"/>
      <w:divBdr>
        <w:top w:val="none" w:sz="0" w:space="0" w:color="auto"/>
        <w:left w:val="none" w:sz="0" w:space="0" w:color="auto"/>
        <w:bottom w:val="none" w:sz="0" w:space="0" w:color="auto"/>
        <w:right w:val="none" w:sz="0" w:space="0" w:color="auto"/>
      </w:divBdr>
    </w:div>
    <w:div w:id="650869443">
      <w:bodyDiv w:val="1"/>
      <w:marLeft w:val="0"/>
      <w:marRight w:val="0"/>
      <w:marTop w:val="0"/>
      <w:marBottom w:val="0"/>
      <w:divBdr>
        <w:top w:val="none" w:sz="0" w:space="0" w:color="auto"/>
        <w:left w:val="none" w:sz="0" w:space="0" w:color="auto"/>
        <w:bottom w:val="none" w:sz="0" w:space="0" w:color="auto"/>
        <w:right w:val="none" w:sz="0" w:space="0" w:color="auto"/>
      </w:divBdr>
      <w:divsChild>
        <w:div w:id="832766503">
          <w:marLeft w:val="0"/>
          <w:marRight w:val="0"/>
          <w:marTop w:val="0"/>
          <w:marBottom w:val="0"/>
          <w:divBdr>
            <w:top w:val="none" w:sz="0" w:space="0" w:color="auto"/>
            <w:left w:val="none" w:sz="0" w:space="0" w:color="auto"/>
            <w:bottom w:val="none" w:sz="0" w:space="0" w:color="auto"/>
            <w:right w:val="none" w:sz="0" w:space="0" w:color="auto"/>
          </w:divBdr>
          <w:divsChild>
            <w:div w:id="1804693109">
              <w:marLeft w:val="0"/>
              <w:marRight w:val="0"/>
              <w:marTop w:val="0"/>
              <w:marBottom w:val="0"/>
              <w:divBdr>
                <w:top w:val="none" w:sz="0" w:space="0" w:color="auto"/>
                <w:left w:val="none" w:sz="0" w:space="0" w:color="auto"/>
                <w:bottom w:val="none" w:sz="0" w:space="0" w:color="auto"/>
                <w:right w:val="none" w:sz="0" w:space="0" w:color="auto"/>
              </w:divBdr>
              <w:divsChild>
                <w:div w:id="788863561">
                  <w:marLeft w:val="0"/>
                  <w:marRight w:val="0"/>
                  <w:marTop w:val="0"/>
                  <w:marBottom w:val="0"/>
                  <w:divBdr>
                    <w:top w:val="none" w:sz="0" w:space="0" w:color="auto"/>
                    <w:left w:val="none" w:sz="0" w:space="0" w:color="auto"/>
                    <w:bottom w:val="none" w:sz="0" w:space="0" w:color="auto"/>
                    <w:right w:val="none" w:sz="0" w:space="0" w:color="auto"/>
                  </w:divBdr>
                  <w:divsChild>
                    <w:div w:id="2095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0227">
      <w:bodyDiv w:val="1"/>
      <w:marLeft w:val="0"/>
      <w:marRight w:val="0"/>
      <w:marTop w:val="0"/>
      <w:marBottom w:val="0"/>
      <w:divBdr>
        <w:top w:val="none" w:sz="0" w:space="0" w:color="auto"/>
        <w:left w:val="none" w:sz="0" w:space="0" w:color="auto"/>
        <w:bottom w:val="none" w:sz="0" w:space="0" w:color="auto"/>
        <w:right w:val="none" w:sz="0" w:space="0" w:color="auto"/>
      </w:divBdr>
      <w:divsChild>
        <w:div w:id="1513226618">
          <w:marLeft w:val="0"/>
          <w:marRight w:val="0"/>
          <w:marTop w:val="0"/>
          <w:marBottom w:val="0"/>
          <w:divBdr>
            <w:top w:val="none" w:sz="0" w:space="0" w:color="auto"/>
            <w:left w:val="none" w:sz="0" w:space="0" w:color="auto"/>
            <w:bottom w:val="none" w:sz="0" w:space="0" w:color="auto"/>
            <w:right w:val="none" w:sz="0" w:space="0" w:color="auto"/>
          </w:divBdr>
          <w:divsChild>
            <w:div w:id="104926741">
              <w:marLeft w:val="0"/>
              <w:marRight w:val="0"/>
              <w:marTop w:val="0"/>
              <w:marBottom w:val="0"/>
              <w:divBdr>
                <w:top w:val="none" w:sz="0" w:space="0" w:color="auto"/>
                <w:left w:val="none" w:sz="0" w:space="0" w:color="auto"/>
                <w:bottom w:val="none" w:sz="0" w:space="0" w:color="auto"/>
                <w:right w:val="none" w:sz="0" w:space="0" w:color="auto"/>
              </w:divBdr>
              <w:divsChild>
                <w:div w:id="117727699">
                  <w:marLeft w:val="0"/>
                  <w:marRight w:val="0"/>
                  <w:marTop w:val="0"/>
                  <w:marBottom w:val="0"/>
                  <w:divBdr>
                    <w:top w:val="none" w:sz="0" w:space="0" w:color="auto"/>
                    <w:left w:val="none" w:sz="0" w:space="0" w:color="auto"/>
                    <w:bottom w:val="none" w:sz="0" w:space="0" w:color="auto"/>
                    <w:right w:val="none" w:sz="0" w:space="0" w:color="auto"/>
                  </w:divBdr>
                  <w:divsChild>
                    <w:div w:id="18865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34973">
      <w:bodyDiv w:val="1"/>
      <w:marLeft w:val="0"/>
      <w:marRight w:val="0"/>
      <w:marTop w:val="0"/>
      <w:marBottom w:val="0"/>
      <w:divBdr>
        <w:top w:val="none" w:sz="0" w:space="0" w:color="auto"/>
        <w:left w:val="none" w:sz="0" w:space="0" w:color="auto"/>
        <w:bottom w:val="none" w:sz="0" w:space="0" w:color="auto"/>
        <w:right w:val="none" w:sz="0" w:space="0" w:color="auto"/>
      </w:divBdr>
    </w:div>
    <w:div w:id="1080248684">
      <w:bodyDiv w:val="1"/>
      <w:marLeft w:val="0"/>
      <w:marRight w:val="0"/>
      <w:marTop w:val="0"/>
      <w:marBottom w:val="0"/>
      <w:divBdr>
        <w:top w:val="none" w:sz="0" w:space="0" w:color="auto"/>
        <w:left w:val="none" w:sz="0" w:space="0" w:color="auto"/>
        <w:bottom w:val="none" w:sz="0" w:space="0" w:color="auto"/>
        <w:right w:val="none" w:sz="0" w:space="0" w:color="auto"/>
      </w:divBdr>
    </w:div>
    <w:div w:id="1465585980">
      <w:bodyDiv w:val="1"/>
      <w:marLeft w:val="0"/>
      <w:marRight w:val="0"/>
      <w:marTop w:val="0"/>
      <w:marBottom w:val="0"/>
      <w:divBdr>
        <w:top w:val="none" w:sz="0" w:space="0" w:color="auto"/>
        <w:left w:val="none" w:sz="0" w:space="0" w:color="auto"/>
        <w:bottom w:val="none" w:sz="0" w:space="0" w:color="auto"/>
        <w:right w:val="none" w:sz="0" w:space="0" w:color="auto"/>
      </w:divBdr>
    </w:div>
    <w:div w:id="2142577742">
      <w:bodyDiv w:val="1"/>
      <w:marLeft w:val="0"/>
      <w:marRight w:val="0"/>
      <w:marTop w:val="0"/>
      <w:marBottom w:val="0"/>
      <w:divBdr>
        <w:top w:val="none" w:sz="0" w:space="0" w:color="auto"/>
        <w:left w:val="none" w:sz="0" w:space="0" w:color="auto"/>
        <w:bottom w:val="none" w:sz="0" w:space="0" w:color="auto"/>
        <w:right w:val="none" w:sz="0" w:space="0" w:color="auto"/>
      </w:divBdr>
      <w:divsChild>
        <w:div w:id="1346010941">
          <w:marLeft w:val="0"/>
          <w:marRight w:val="0"/>
          <w:marTop w:val="0"/>
          <w:marBottom w:val="0"/>
          <w:divBdr>
            <w:top w:val="none" w:sz="0" w:space="0" w:color="auto"/>
            <w:left w:val="none" w:sz="0" w:space="0" w:color="auto"/>
            <w:bottom w:val="none" w:sz="0" w:space="0" w:color="auto"/>
            <w:right w:val="none" w:sz="0" w:space="0" w:color="auto"/>
          </w:divBdr>
          <w:divsChild>
            <w:div w:id="327826748">
              <w:marLeft w:val="0"/>
              <w:marRight w:val="0"/>
              <w:marTop w:val="0"/>
              <w:marBottom w:val="0"/>
              <w:divBdr>
                <w:top w:val="none" w:sz="0" w:space="0" w:color="auto"/>
                <w:left w:val="none" w:sz="0" w:space="0" w:color="auto"/>
                <w:bottom w:val="none" w:sz="0" w:space="0" w:color="auto"/>
                <w:right w:val="none" w:sz="0" w:space="0" w:color="auto"/>
              </w:divBdr>
              <w:divsChild>
                <w:div w:id="1662082926">
                  <w:marLeft w:val="0"/>
                  <w:marRight w:val="0"/>
                  <w:marTop w:val="0"/>
                  <w:marBottom w:val="0"/>
                  <w:divBdr>
                    <w:top w:val="none" w:sz="0" w:space="0" w:color="auto"/>
                    <w:left w:val="none" w:sz="0" w:space="0" w:color="auto"/>
                    <w:bottom w:val="none" w:sz="0" w:space="0" w:color="auto"/>
                    <w:right w:val="none" w:sz="0" w:space="0" w:color="auto"/>
                  </w:divBdr>
                  <w:divsChild>
                    <w:div w:id="15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 Сергей Владимирович</dc:creator>
  <cp:lastModifiedBy>Владимир Ковалев</cp:lastModifiedBy>
  <cp:revision>2</cp:revision>
  <dcterms:created xsi:type="dcterms:W3CDTF">2026-04-08T03:15:00Z</dcterms:created>
  <dcterms:modified xsi:type="dcterms:W3CDTF">2026-04-08T03:15:00Z</dcterms:modified>
</cp:coreProperties>
</file>